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المحاضرة 8</w:t>
      </w:r>
    </w:p>
    <w:p w:rsidR="005A1CCC" w:rsidRDefault="005A1CCC" w:rsidP="005A1CCC">
      <w:pPr>
        <w:bidi/>
        <w:spacing w:after="0"/>
        <w:rPr>
          <w:rFonts w:ascii="Times New Roman" w:hAnsi="Times New Roman" w:cs="Times New Roman"/>
          <w:sz w:val="28"/>
          <w:szCs w:val="28"/>
          <w:rtl/>
        </w:rPr>
      </w:pPr>
    </w:p>
    <w:p w:rsidR="005A1CCC" w:rsidRDefault="005A1CCC" w:rsidP="005A1CCC">
      <w:pPr>
        <w:bidi/>
        <w:spacing w:after="0"/>
        <w:rPr>
          <w:rFonts w:ascii="Times New Roman" w:hAnsi="Times New Roman" w:cs="Times New Roman"/>
          <w:sz w:val="28"/>
          <w:szCs w:val="28"/>
          <w:rtl/>
        </w:rPr>
      </w:pPr>
      <w:r>
        <w:rPr>
          <w:rFonts w:ascii="Times New Roman" w:hAnsi="Times New Roman" w:cs="Times New Roman" w:hint="cs"/>
          <w:sz w:val="28"/>
          <w:szCs w:val="28"/>
          <w:rtl/>
        </w:rPr>
        <w:t>تميز المسيح عن جميع الأنبياء - 3</w:t>
      </w:r>
      <w:bookmarkStart w:id="0" w:name="_GoBack"/>
      <w:bookmarkEnd w:id="0"/>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جسد يسوع أعظم من الهيكل: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"6 وَلكِنْ أَقُولُ لَكُمْ: إِنَّ ههُنَا أَعْظَمَ مِنَ الْهَيْكَلِ!" متى 12.</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وجسده هو الهيكل الحقيقي:</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"19 أَجَابَ يَسُوعُ وَقَالَ لَهُمْ: «انْقُضُوا هذَا الْهَيْكَلَ، وَفِي ثَلاَثَةِ أَيَّامٍ أُقِيمُهُ« 20 فَقَالَ الْيَهُودُ: «فِي سِتٍّ وَأَرْبَعِينَ سَنَةً بُنِيَ هذَا الْهَيْكَلُ، أَفَأَنْتَ فِي ثَلاَثَةِ أَيَّامٍ تُقِيمُهُ؟« 21 وَأَمَّا هُوَ فَكَانَ يَقُولُ عَنْ هَيْكَلِ جَسَدِهِ" يوحنا 2.</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فجسد المسيح هو التتمة النبوية للهيكل.</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لقد كان المسيح في السماء قبل التجسد: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"31 اَلَّذِي يَأْتِي مِنْ فَوْقُ هُوَ فَوْقَ الْجَمِيعِ، وَالَّذِي مِنَ الأَرْضِ هُوَ أَرْضِيٌّ، وَمِنَ الأَرْضِ يَتَكَلَّمُ. اَلَّذِي يَأْتِي مِنَ السَّمَاءِ هُوَ فَوْقَ الْجَمِيعِ" يوحنا 3.</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"28 خَرَجْتُ مِنْ عِنْدِ الآبِ، وَقَدْ أَتَيْتُ إِلَى الْعَالَمِ، وَأَيْضًا أَتْرُكُ الْعَالَمَ وَأَذْهَبُ إِلَى الآبِ" يوحنا 16.</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طبعًا الناس فهمت وذهلت لهذه الإعلانات!!</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"42 وَقَالُوا: «أَلَيْسَ هذَا هُوَ يَسُوعَ بْنَ يُوسُفَ، الَّذِي نَحْنُ عَارِفُونَ بِأَبِيهِ وَأُمِّهِ؟ فَكَيْفَ يَقُولُ هذَا: إِنِّي نَزَلْتُ مِنَ السَّمَاءِ؟«" يوحنا 6.</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رسالة الروح القدس هي تمجيد يسوع: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"13 وَأَمَّا مَتَى جَاءَ ذَاكَ، رُوحُ الْحَقِّ، فَهُوَ يُرْشِدُكُمْ إِلَى جَمِيعِ الْحَقِّ... 14 ذَاكَ يُمَجِّدُنِي، لأَنَّهُ يَأْخُذُ مِمَّا لِي وَيُخْبِرُكُمْط يوحنا 16.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وماذا عن مجد الله؟ إن مجد الله كائن في مجد المسيح!</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"31 فَلَمَّا خَرَجَ قَالَ يَسُوعُ: «الآنَ تَمَجَّدَ ابْنُ الإِنْسَانِ وَتَمَجَّدَ اللهُ فِيهِ" 32 إِنْ كَانَ اللهُ قَدْ تَمَجَّدَ فِيهِ، فَإِنَّ اللهَ سَيُمَجِّدُهُ فِي ذَاتِهِ، وَيُمَجِّدُهُ سَرِيعًا" يوحنا 13.</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"3 فَقَالَ بُطْرُسُ: «يَاحَنَانِيَّا، لِمَاذَا مَلأَ الشَّيْطَانُ قَلْبَكَ لِتَكْذِبَ عَلَى الرُّوحِ الْقُدُسِ وَتَخْتَلِسَ مِنْ ثَمَنِ الْحَقْلِ؟ 4... أَنْتَ لَمْ تَكْذِبْ عَلَى النَّاسِ بَلْ عَلَى اللهِ«" أعمال 5.</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لقد انتصر على الموت: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"26 وَبَعْدَ ثَمَانِيَةِ أَيَّامٍ كَانَ تلاَمِيذُهُ أَيْضاً دَاخِلاً وَتُومَا مَعَهُمْ. فَجَاءَ يَسُوعُ وَالأَبْوَابُ مُغَلَّقَةٌ وَوَقَفَ فِي الْوَسَطِ وَقَالَ: «سلاَمٌ لَكُمْ». 27 ثُمَّ قَالَ لِتُومَا: «هَاتِ إِصْبِعَكَ إِلَى هُنَا وَأَبْصِرْ يَدَيَّ وَهَاتِ يَدَكَ وَضَعْهَا فِي جَنْبِي وَلاَ تَكُنْ غَيْرَ مُؤْمِنٍ بَلْ مُؤْمِناً». 28 أَجَابَ تُومَا: «رَبِّي وَإِلَهِي». 29 قَالَ لَهُ يَسُوعُ: «لأَنَّكَ رَأَيْتَنِي يَا تُومَا آمَنْتَ! طُوبَى لِلَّذِينَ آمَنُوا وَلَمْ يَرَوْا»." يوحنا 20.</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"19 بَعْدَ قَلِيل لاَ يَرَانِي الْعَالَمُ أَيْضًا، وَأَمَّا أَنْتُمْ فَتَرَوْنَنِي. إِنِّي أَنَا حَيٌّ فَأَنْتُمْ سَتَحْيَوْنَ" يوحنا 14.</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هو الوحيد الذي رأى الله الآب وخبَّر: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lastRenderedPageBreak/>
        <w:t>"18اَللَّهُ لَمْ يَرَهُ أَحَدٌ قَطُّ. اَلاِبْنُ الْوَحِيدُ الَّذِي هُوَ فِي حِضْنِ الآبِ هُوَ خَبَّرَ" يوحنا 1.</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"46 لَيْسَ أَنَّ أَحَداً رَأَى الآبَ إِلاَّ الَّذِي مِنَ اللَّهِ. هَذَا قَدْ رَأَى الآبَ" يوحنا 6.</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المسيح لم يُخطئ أبدًا: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إن هذا مرتكز أيضًا على ما قاله المسيح:</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"30 لاَ أَتَكَلَّمُ أَيْضاً مَعَكُمْ كَثِيراً لأَنَّ رَئِيسَ هَذَا الْعَالَمِ يَأْتِي وَلَيْسَ لَهُ فِيَّ شَيْءٌ" يوحنا 14.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بينما كل الأنبياء أخطئوا:</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"3 الْكُلُّ قَدْ زَاغُوا مَعًا، فَسَدُوا. لَيْسَ مَنْ يَعْمَلُ صَلاَحًا، لَيْسَ وَلاَ وَاحِدٌ" مزمور 14.</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"9 إِنَّمَا بَاطِلٌ بَنُو آدَمَ. كَذِبٌ بَنُو الْبَشَرِ. فِي الْمَوَازِينِ هُمْ إِلَىفَوْقُ. هُمْ مِنْ بَاطِل أَجْمَعُونَ" مزمور 62.</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المسيح يعطي تحريرًا من الخطية: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"32وَتَعْرِفُونَ الْحَقَّ وَالْحَقُّ يُحَرِّرُكُمْ»... 36 فَإِنْ حَرَّرَكُمْ الاِبْنُ فَبِالْحَقِيقَةِ تَكُونُونَ أَحْرَاراً." يوحنا 8.</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لم يستطع أيُّ أحد من الأنبياء بأن يدعي هذا، طبعًا هذا تمم النبوة:</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"1 رُوحُ السَّيِّدِ الرَّبِّ عَلَيَّ، لأَنَّ الرَّبَّ مَسَحَنِي لأُبَشِّرَ الْمَسَاكِينَ، أَرْسَلَنِي لأَعْصِبَ مُنْكَسِرِي الْقَلْبِ، لأُنَادِيَ لِلْمَسْبِيِّينَ بِالْعِتْقِ، وَلِلْمَأْسُورِينَ بِالإِطْلاَقِ" أشعياء 61.</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المسيح له نفس المقام والسلطان كألله</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المسيح هو الذي سيدين: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لقد أعلن المسيح بوضوح أنه هو الذي سيدين الأموات والأحيا</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"31 وَمَتَى جَاءَ ابْنُ الإِنْسَانِ فِي مَجْدِهِ وَجَمِيعُ الْمَلاَئِكَةِ الْقِدِّيسِينَ مَعَهُ، فَحِينَئِذٍ يَجْلِسُ عَلَى كُرْسِيِّ مَجْدِهِ 32 وَيَجْتَمِعُ أَمَامَهُ جَمِيعُ الشُّعُوبِ، فَيُمَيِّزُ بَعْضَهُمْ مِنْ بَعْضٍ كَمَا يُمَيِّزُ الرَّاعِي الْخِرَافَ مِنَ الْجِدَاءِ، 33 فَيُقِيمُ الْخِرَافَ عَنْ يَمِينِهِ وَالْجِدَاءَ عَنِ الْيَسَارِ 34 ثُمَّ يَقُولُ الْمَلِكُ لِلَّذِينَ عَنْ يَمِينِهِ: تَعَالَوْا يَا مُبَارَكِي أَبِي، رِثُوا الْمَلَكُوتَ الْمُعَدَّ لَكُمْ...41 ثُمَّ يَقُولُ أَيْضًا لِلَّذِينَ عَنِ الْيَسَارِ: اذْهَبُوا عَنِّي يَا مَلاَعِينُ إِلَى النَّارِ الأَبَدِيَّةِ الْمُعَدَّةِ لإِبْلِيسَ وَمَلاَئِكَتِهِ" متى 25.</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"17 الَّذِي رَفْشُهُ فِي يَدِهِ، وَسَيُنَقِّي بَيْدَرَهُ، وَيَجْمَعُ الْقَمْحَ إِلَى مَخْزَنِهِ، وَأَمَّا التِّبْنُ فَيُحْرِقُهُ بِنَارٍ لاَ تُطْفَأُ" لوقا 3.</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"22 لأَنَّ الآبَ لاَ يَدِينُ أَحَدًا، بَلْ قَدْ أَعْطَى كُلَّ الدَّيْنُونَةِ لِلابْنِ،" يوحنا 5.</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أما في العهد القديم قد ظهر هذا السلطان فقط لله فقط!!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"9 أَمَامَ الرَّبِّ، لأَنَّهُ جَاءَ لِيَدِينَ الأَرْضَ. يَدِينُ الْمَسْكُونَةَ بِالْعَدْلِ وَالشُّعُوبَ بِالاسْتِقَامَةِ" مزمور 98.</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له سلطان بأن يغفر الخطايا: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لقد مارس المسيح هذا السلطان بأن يغفر الخطايا</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"5 فَلَمَّا رَأَى يَسُوعُ إِيمَانَهُمْ، قَالَ لِلْمَفْلُوجِ: «يَا بُنَيَّ، مَغْفُورَةٌ لَكَ خَطَايَاكَ». 6 وَكَانَ قَوْمٌ مِنَ الْكَتَبَةِ هُنَاكَ جَالِسِينَ يُفَكِّرُونَ فِي قُلُوبِهِمْ: 7 «لِمَاذَا يَتَكَلَّمُ هذَا هكَذَا بِتَجَادِيفَ؟ مَنْ يَقْدِرُ أَنْ يَغْفِرَ خَطَايَا إِلاَّ اللهُ وَحْدَهُ؟»... 10 </w:t>
      </w:r>
      <w:r w:rsidRPr="005A1CCC">
        <w:rPr>
          <w:rFonts w:ascii="Times New Roman" w:hAnsi="Times New Roman" w:cs="Times New Roman"/>
          <w:sz w:val="28"/>
          <w:szCs w:val="28"/>
          <w:rtl/>
        </w:rPr>
        <w:lastRenderedPageBreak/>
        <w:t>وَلكِنْ لِكَيْ تَعْلَمُوا أَنَّ لابْنِ الإِنْسَانِ سُلْطَانًا عَلَى الأَرْضِ أَنْ يَغْفِرَ الْخَطَايَا». قَالَ لِلْمَفْلُوجِ: 11 «لَكَ أَقُولُ: قُمْ وَاحْمِلْ سَرِيرَكَ وَاذْهَبْ إِلَى بَيْتِكَ!». 12 فَقَامَ لِلْوَقْتِ وَحَمَلَ السَّرِيرَ وَخَرَجَ قُدَّامَ الْكُلِّ ..." مرقس 2.</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"48 ثُمَّ قَالَ لَهَا:«مَغْفُورَةٌ لَكِ خَطَايَاكِ»" لوقا 7.</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"18 الرَّبُّ طَوِيلُ الرُّوحِ كَثِيرُ الإِحْسَانِ، يَغْفِرُ الذَّنْبَ وَالسَّيِّئَةَ..." العدد 14.</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نحن خدامه وعبيده: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"25 يَكْفِي التِّلْمِيذَ أَنْ يَكُونَ كَمُعَلِّمِهِ، وَالْعَبْدَ كَسَيِّدِهِ. إِنْ كَانُوا قَدْ لَقَّبُوا رَبَّ الْبَيْتِ بَعْلَزَبُولَ، فَكَمْ بِالْحَرِيِّ أَهْلَ بَيْتِهِ!" متى 10.</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"36 وَأَنْتُمْ مِثْلُ أُنَاسٍ يَنْتَظِرُونَ سَيِّدَهُمْ مَتَى يَرْجعُ مِنَ الْعُرْسِ، حَتَّى إِذَا جَاءَ وَقَرَعَ يَفْتَحُونَ لَهُ لِلْوَقْتِ" لوقا 12.</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"26 إِنْ كَانَ أَحَدٌ يَخْدِمُنِي فَلْيَتْبَعْنِي، وَحَيْثُ أَكُونُ أَنَا هُنَاكَ أَيْضًا يَكُونُ خَادِمِي. وَإِنْ كَانَ أَحَدٌ يَخْدِمُنِي يُكْرِمُهُ الآبُ" يوحنا 12.</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وحتى شعب إسرائيل في القديم، دعو خاصته "إلى خاصته جاء" يوحنا 1</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"1 أَنَا الْكَرْمَةُ الْحَقِيقِيَّةُ وَأَبِي الْكَرَّامُ 2 كُلُّ غُصْنٍ فِيَّ لاَ يَأْتِي بِثَمَرٍ يَنْزِعُهُ، وَكُلُّ مَا يَأْتِي بِثَمَرٍ يُنَقِّيهِ لِيَأْتِيَ بِثَمَرٍ أَكْثَرَ...5 أَنَا الْكَرْمَةُ وَأَنْتُمُ الأَغْصَانُ. الَّذِي يَثْبُتُ فِيَّ وَأَنَا فِيهِ هذَا يَأْتِي بِثَمَرٍ كَثِيرٍ، لأَنَّكُمْ بِدُونِي لاَ تَقْدِرُونَ أَنْ تَفْعَلُوا شَيْئًا" يوحنا 15.</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لكن الأنبياء في العهد القديم دعيو خدام الله والشعب دعي شعب الله. </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المسيح هو الذي اختارنا، لنفسه: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"16 لَيْسَ أَنْتُمُ اخْتَرْتُمُونِي بَلْ أَنَا اخْتَرْتُكُمْ، وَأَقَمْتُكُمْ لِتَذْهَبُوا وَتَأْتُوا بِثَمَرٍ، وَيَدُومَ ثَمَرُكُمْ، لِكَيْ يُعْطِيَكُمُ الآبُ كُلَّ مَا طَلَبْتُمْ بِاسْمِي" يوحنا 15.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وأما في العهد القديم الله هو الذي يختار!!</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"70 وَاخْتَارَ دَاوُدَ عَبْدَهُ، وَأَخَذَهُ مِنْ حَظَائِرِ الْغَنَمِ" مزمور 78.</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"4 لأَنَّ الرَّبَّ قَدِ اخْتَارَ يَعْقُوبَ لِذَاتِهِ، وَإِسْرَائِيلَ لِخَاصَّتِهِ" مزمور 135.</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"26 وَحِينَئِذٍ يُبْصِرُونَ ابْنَ الإِنْسَانِ آتِيًا فِي سَحَابٍ بِقُوَّةٍ كَثِيرَةٍ وَمَجْدٍ، 27 فَيُرْسِلُ حِينَئِذٍ مَلاَئِكَتَهُ وَيَجْمَعُ مُخْتَارِيهِ مِنَ الأَرْبَعِ الرِّيَاحِ، مِنْ أَقْصَاءِ الأَرْضِ إِلَى أَقْصَاءِ السَّمَاءِ" مرقس 13.</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"5 فَأَجَابَ الْمَلاَكُ وَقَالَ لِي: «هذِهِ هِيَ أَرْوَاحُ السَّمَاءِ الأَرْبَعُ خَارِجَةٌ مِنَ الْوُقُوفِ لَدَى سَيِّدِ الأَرْضِ كُلِّهَا" زكريا 6.</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"9 فَقَالَ لِي: «تَنَبَّأْ لِلرُّوحِ، تَنَبَّأْ يَاابْنَ آدَمَ، وَقُلْ لِلرُّوحِ: هكذَا قَالَ السَّيِّدُ الرَّبُّ: هَلُمَّ يَا رُوحُ مِنَ الرِّيَاحِ الأَرْبَعِ وَهُبَّ عَلَى هؤُلاَءِ الْقَتْلَى لِيَحْيَوْا 10 فَتَنَبَّأْتُ كَمَا أَمَرَني، فَدَخَلَ فِيهِمِ الرُّوحُ، فَحَيُوا وَقَامُوا عَلَى أَقدَامِهِمْ جَيْشٌ عَظيمٌ جِدًّا جِدًّا 11 ثُمَّ قَالَ لِي: «يَا ابْنَ آدَمَ، هذِهِ العِظَامُ هِيَ كُلُّ بَيتِ إِسْرَائِيلَ. هَا هُمْ يَقُولُونَ: يَبِسَتْ عِظَامُنَا وَهَلَكَ رَجَاؤُنَا. قَدِ انْقَطَعْنَا" حزقيال 37.</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المسيح هو رب السبت: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"6 وَلكِنْ أَقُولُ لَكُمْ: إِنَّ ههُنَا أَعْظَمَ مِنَ الْهَيْكَلِ!... 8 فَإِنَّ ابْنَ الإِنْسَانِ هُوَ رَبُّ السَّبْتِ أَيْضًا" متى 12.</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"13 إِنْ رَدَدْتَ عَنِ السَّبْتِ رِجْلَكَ، عَنْ عَمَلِ مَسَرَّتِكَ يَوْمَ قُدْسِي، وَدَعَوْتَ السَّبْتَ لَذَّةً، وَمُقَدَّسَ الرَّبِّ مُكَرَّمًا، وَأَكْرَمْتَهُ عَنْ عَمَلِ طُرُقِكَ وَعَنْ إِيجَادِ مَسَرَّتِكَ وَالتَّكَلُّمِ بِكَلاَمِكَ" أشعياء 58.</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لقد طلب المسح منا بأن نطيع وصاياه: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إن المسيح تكلم عن وصاياه بنفس الطريقة التي تكلم بها عن وصايا الله:</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"46 وَلِمَاذَا تَدْعُونَنِي: يَارَبُّ، يَارَبُّ، وَأَنْتُمْ لاَ تَفْعَلُونَ مَا أَقُولُهُ؟" لوقا 6.</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"21 اَلَّذِي عِنْدَهُ وَصَايَايَ وَيَحْفَظُهَا فَهُوَ الَّذِي يُحِبُّنِي، وَالَّذِي يُحِبُّنِي يُحِبُّهُ أَبِي، وَأَنَا أُحِبُّهُ، وَأُظْهِرُ لَهُ ذَاتِي.... 13  يوحنا 14: 21  و13-14. وأيضًا طلب منا بأن نثبت فيه، يوحنا 15: 4 و7، بالرغم من أن الكتاب يعلم نفس الشيء عن الله، مثل مزمور 119: 4.</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العالم هو للمسيح: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"24 قَدَّمَ لَهُمْ مَثَلاً آخَرَ قِائِلاً: «يُشْبِهُ مَلَكُوتُ السَّمَاوَاتِ إِنْسَانًا زَرَعَ زَرْعًا جَيِّدًا فِي حَقْلِهِ.... 37 فَأَجَابَ وَقَالَ لَهُمْ: «اَلزَّارِعُ الزَّرْعَ الْجَيِّدَ هُوَ ابْنُ الإِنْسَانِ 38 وَالْحَقْلُ هُوَ الْعَالَمُ. وَالزَّرْعُ الْجَيِّدُ هُوَ بَنُو الْمَلَكُوتِ. وَالزَّوَانُ هُوَ بَنُو الشِّرِّيرِ" متى 13.</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طبعًا الله هو ملك العالم في العهد القديم:</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"2 لأَنَّ الرَّبَّ عَلِيٌّ مَخُوفٌ، مَلِكٌ كَبِيرٌ عَلَى كُلِّ الأَرْضِ... 7 لأَنَّ اللهَ مَلِكُ الأَرْضِ كُلِّهَا، رَنِّمُوا قَصِيدَةً" مزمور 47. </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هو مُعطي السلام: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"27 سَلاَمًا أَتْرُكُ لَكُمْ. سَلاَمِي أُعْطِيكُمْ. لَيْسَ كَمَا يُعْطِي الْعَالَمُ أُعْطِيكُمْ أَنَا. لاَ تَضْطَرِبْ قُلُوبُكُمْ وَلاَ تَرْهَبْ" يوحنا 14.</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لأنه هو رئيس السلام:</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"6 لأَنَّهُ يُولَدُ لَنَا وَلَدٌ وَنُعْطَى ابْنًا، وَتَكُونُ الرِّيَاسَةُ عَلَى كَتِفِهِ، وَيُدْعَى اسْمُهُ عَجِيبًا، مُشِيرًا، إِلهًا قَدِيرًا، أَبًا أَبَدِيًّا، رَئِيسَ السَّلاَمِ" أشعياء 9.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"12 لِذلِكَ قُلْ: هأَنَذَا أُعْطِيهِ مِيثَاقِي مِيثَاقَ السَّلاَمِ" العدد 25.</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"11 الرَّبُّ يُعْطِي عِزًّا لِشَعْبِهِ. الرَّبُّ يُبَارِكُ شَعْبَهُ بِالسَّلاَمِ" مزمور 29.</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قبل المسيح العبادة: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لم يوبخ يسوع التلاميذ عندما سجدوا له:</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"33 وَالَّذِينَ فِي السَّفِينَةِ جَاءُوا وَسَجَدُوا لَهُ قَائِلِينَ:«بِالْحَقِيقَةِ أَنْتَ ابْنُ اللهِ!»" متى 14. و28: 9  و17  ولوقا 24: 24. الكلمة هي "</w:t>
      </w:r>
      <w:proofErr w:type="spellStart"/>
      <w:r w:rsidRPr="005A1CCC">
        <w:rPr>
          <w:rFonts w:ascii="Times New Roman" w:hAnsi="Times New Roman" w:cs="Times New Roman"/>
          <w:sz w:val="28"/>
          <w:szCs w:val="28"/>
        </w:rPr>
        <w:t>Proskekunisan</w:t>
      </w:r>
      <w:proofErr w:type="spellEnd"/>
      <w:r w:rsidRPr="005A1CCC">
        <w:rPr>
          <w:rFonts w:ascii="Times New Roman" w:hAnsi="Times New Roman" w:cs="Times New Roman"/>
          <w:sz w:val="28"/>
          <w:szCs w:val="28"/>
          <w:rtl/>
        </w:rPr>
        <w:t>" وهي نفس الكلمة التي استخدمت في متى 4 "10... لِلرَّبِّ إِلهِكَ تَسْجُدُ وَإِيَّاهُ وَحْدَهُ تَعْبُدُ"</w:t>
      </w:r>
    </w:p>
    <w:p w:rsidR="005A1CCC" w:rsidRPr="005A1CCC" w:rsidRDefault="005A1CCC" w:rsidP="005A1CCC">
      <w:pPr>
        <w:bidi/>
        <w:spacing w:after="0"/>
        <w:rPr>
          <w:rFonts w:ascii="Times New Roman" w:hAnsi="Times New Roman" w:cs="Times New Roman"/>
          <w:sz w:val="28"/>
          <w:szCs w:val="28"/>
        </w:rPr>
      </w:pP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 xml:space="preserve">في يوحنا 9" 38 فَقَالَ: «أُومِنُ يَا سَيِّدُ!». وَسَجَدَ لَهُ" </w:t>
      </w:r>
    </w:p>
    <w:p w:rsidR="005A1CCC"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رؤيا 1 "17 فَلَمَّا رَأَيْتُهُ سَقَطْتُ عِنْدَ رِجْلَيْهِ كَمَيِّتٍ، فَوَضَعَ يَدَهُ الْيُمْنَى عَلَيَّ قَائِلاً لِي:«لاَ تَخَفْ، أَنَا هُوَ الأَوَّلُ وَالآخِرُ"</w:t>
      </w:r>
    </w:p>
    <w:p w:rsidR="00725FB6" w:rsidRPr="005A1CCC" w:rsidRDefault="005A1CCC" w:rsidP="005A1CCC">
      <w:pPr>
        <w:bidi/>
        <w:spacing w:after="0"/>
        <w:rPr>
          <w:rFonts w:ascii="Times New Roman" w:hAnsi="Times New Roman" w:cs="Times New Roman"/>
          <w:sz w:val="28"/>
          <w:szCs w:val="28"/>
        </w:rPr>
      </w:pPr>
      <w:r w:rsidRPr="005A1CCC">
        <w:rPr>
          <w:rFonts w:ascii="Times New Roman" w:hAnsi="Times New Roman" w:cs="Times New Roman"/>
          <w:sz w:val="28"/>
          <w:szCs w:val="28"/>
          <w:rtl/>
        </w:rPr>
        <w:t>إذا قارناها بفقرة كتبت من نفس الكاتب في رؤيا 19" 10 فَخَرَرْتُ أَمَامَ رِجْلَيْهِ لأَسْجُدَ لَهُ، فَقَالَ لِيَ:«انْظُرْ! لاَ تَفْعَلْ! أَنَا عَبْدٌ مَعَكَ وَمَعَ إِخْوَتِكَ الَّذِينَ عِنْدَهُمْ شَهَادَةُ يَسُوعَ. اسْجُدْ ِللهِ!"</w:t>
      </w:r>
    </w:p>
    <w:sectPr w:rsidR="00725FB6" w:rsidRPr="005A1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C"/>
    <w:rsid w:val="005A1CCC"/>
    <w:rsid w:val="00725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84971-C19B-4388-995A-3BB9D77E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2019-03-06T19:47:00Z</dcterms:created>
  <dcterms:modified xsi:type="dcterms:W3CDTF">2019-03-06T19:48:00Z</dcterms:modified>
</cp:coreProperties>
</file>