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المحاضرة 12</w:t>
      </w:r>
    </w:p>
    <w:p w:rsidR="00AE7B45" w:rsidRPr="00AE7B45" w:rsidRDefault="00AE7B45" w:rsidP="00AE7B45">
      <w:pPr>
        <w:bidi/>
        <w:spacing w:after="0"/>
        <w:rPr>
          <w:rFonts w:ascii="Times New Roman" w:hAnsi="Times New Roman" w:cs="Times New Roman"/>
          <w:sz w:val="28"/>
          <w:szCs w:val="28"/>
        </w:rPr>
      </w:pP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الموعظة على الجبل -3</w:t>
      </w:r>
    </w:p>
    <w:p w:rsidR="00AE7B45" w:rsidRPr="00AE7B45" w:rsidRDefault="00AE7B45" w:rsidP="00AE7B45">
      <w:pPr>
        <w:bidi/>
        <w:spacing w:after="0"/>
        <w:rPr>
          <w:rFonts w:ascii="Times New Roman" w:hAnsi="Times New Roman" w:cs="Times New Roman"/>
          <w:sz w:val="28"/>
          <w:szCs w:val="28"/>
        </w:rPr>
      </w:pP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إصلاح العلاقات مع القريب:</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"23 فَإِنْ قَدَّمْتَ قُرْبَانَكَ إِلَى الْمَذْبَحِ (عبادتك) وَهُنَاكَ تَذَكَّرْتَ أَنَّ لأَخِيكَ شَيْئاً عَلَيْكَ 24 فَاتْرُكْ هُنَاكَ قُرْبَانَكَ قُدَّامَ الْمَذْبَحِ وَاذْهَبْ أَوَّلاً اصْطَلِحْ مَعَ أَخِيكَ وَحِينَئِذٍ تَعَالَ وَقَدِّمْ قُرْبَانَكَ."</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"15 وَإِنْ أَخْطَأَ إِلَيْكَ أَخُوكَ فَاذْهَبْ وَعَاتِبْهُ بَيْنَكَ وَبَيْنَهُ وَحْدَكُمَا. إِنْ سَمِعَ مِنْكَ فَقَدْ رَبِحْتَ أَخَاكَ 16 وَإِنْ لَمْ يَسْمَعْ، فَخُذْ مَعَكَ أَيْضًا وَاحِدًا أَوِ اثْنَيْنِ، لِكَيْ تَقُومَ كُلُّ كَلِمَةٍ عَلَى فَمِ شَاهِدَيْنِ أَوْ ثَلاَثَةٍ 17 وَإِنْ لَمْ يَسْمَعْ مِنْهُمْ فَقُلْ لِلْكَنِيسَةِ. وَإِنْ لَمْ يَسْمَعْ مِنَ الْكَنِيسَةِ فَلْيَكُنْ عِنْدَكَ كَالْوَثَنِيِّ وَالْعَشَّارِ" متى 18.  يربطها الوحي بالصفح.</w:t>
      </w:r>
    </w:p>
    <w:p w:rsidR="00AE7B45" w:rsidRPr="00AE7B45" w:rsidRDefault="00AE7B45" w:rsidP="00AE7B45">
      <w:pPr>
        <w:bidi/>
        <w:spacing w:after="0"/>
        <w:rPr>
          <w:rFonts w:ascii="Times New Roman" w:hAnsi="Times New Roman" w:cs="Times New Roman"/>
          <w:sz w:val="28"/>
          <w:szCs w:val="28"/>
        </w:rPr>
      </w:pP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إصلاح العلاقات يتطلب انكسار</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"25 كُنْ مُرَاضِياً لِخَصْمِكَ سَرِيعاً مَا دُمْتَ مَعَهُ فِي الطَّرِيقِ لِئَلا يُسَلِّمَكَ الْخَصْمُ إِلَى الْقَاضِي وَيُسَلِّمَكَ الْقَاضِي إِلَى الشُّرَطِيِّ فَتُلْقَى فِي السِّجْنِ. 26 اَلْحَقَّ أَقُولُ لَكَ: لاَ تَخْرُجُ مِنْ هُنَاكَ حَتَّى تُوفِيَ الْفَلْسَ الأَخِيرَ!"</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"26 اِغْضَبُوا وَلاَ تُخْطِئُوا. لاَ تَغْرُبِ الشَّمْسُ عَلَى غَيْظِكُمْ، 27 وَلاَ تُعْطُوا إِبْلِيسَ مَكَانًا" أفسس 4.</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ما هو السجن؟ "34 وَغَضِبَ سَيِّدُهُ وَسَلَّمَهُ إِلَى الْمُعَذِّبِينَ حَتَّى يُوفِيَ كُلَّ مَا كَانَ لَهُ عَلَيْهِ 35 فَهكَذَا أَبِي السَّمَاوِيُّ يَفْعَلُ بِكُمْ إِنْ لَمْ تَتْرُكُوا مِنْ قُلُوبِكُمْ كُلُّ وَاحِدٍ لأَخِيهِ زَّلاَتِهِ" متى 18</w:t>
      </w:r>
    </w:p>
    <w:p w:rsidR="00AE7B45" w:rsidRPr="00AE7B45" w:rsidRDefault="00AE7B45" w:rsidP="00AE7B45">
      <w:pPr>
        <w:bidi/>
        <w:spacing w:after="0"/>
        <w:rPr>
          <w:rFonts w:ascii="Times New Roman" w:hAnsi="Times New Roman" w:cs="Times New Roman"/>
          <w:sz w:val="28"/>
          <w:szCs w:val="28"/>
        </w:rPr>
      </w:pP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الزنى</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"27 « قَدْ سَمِعْتُمْ أَنَّهُ قِيلَ لِلْقُدَمَاءِ: لاَ تَزْنِ. 28 وَأَمَّا أَنَا فَأَقُولُ لَكُمْ: إِنَّ كُلَّ مَنْ يَنْظُرُ إِلَى امْرَأَةٍ لِيَشْتَهِيَهَا فَقَدْ زَنَى بِهَا فِي قَلْبِهِ. 29 فَإِنْ كَانَتْ عَيْنُكَ الْيُمْنَى تُعْثِرُكَ فَاقْلَعْهَا وَأَلْقِهَا عَنْكَ لأَنَّهُ خَيْرٌ لَكَ أَنْ يَهْلِكَ أَحَدُ أَعْضَائِكَ وَلاَ يُلْقَى جَسَدُكَ كُلُّهُ فِي جَهَنَّمَ. 30 وَإِنْ كَانَتْ يَدُكَ الْيُمْنَى تُعْثِرُكَ فَاقْطَعْهَا وَأَلْقِهَا عَنْكَ لأَنَّهُ خَيْرٌ لَكَ أَنْ يَهْلِكَ أَحَدُ أَعْضَائِكَ وَلاَ يُلْقَى جَسَدُكَ كُلُّهُ فِي جَهَنَّمَ." متى 5.</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دعوة من المسيح لوضع الحجاب على قلب الرجل!!!!</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الحل يبدأ بي أنا وليس من الآخر</w:t>
      </w:r>
    </w:p>
    <w:p w:rsidR="00AE7B45" w:rsidRPr="00AE7B45" w:rsidRDefault="00AE7B45" w:rsidP="00AE7B45">
      <w:pPr>
        <w:bidi/>
        <w:spacing w:after="0"/>
        <w:rPr>
          <w:rFonts w:ascii="Times New Roman" w:hAnsi="Times New Roman" w:cs="Times New Roman"/>
          <w:sz w:val="28"/>
          <w:szCs w:val="28"/>
        </w:rPr>
      </w:pP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الطلاق، المسيح يمنعه بتاتًا:</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"31 « وَقِيلَ: مَنْ طَلَّقَ امْرَأَتَهُ فَلْيُعْطِهَا كِتَابَ طَلاَقٍ 32 وَأَمَّا أَنَا فَأَقُولُ لَكُمْ: إِنَّ مَنْ طَلَّقَ امْرَأَتَهُ إِلاَّ لِعِلَّةِ الزنَى يَجْعَلُهَا تَزْنِي وَمَنْ يَتَزَوَّجُ مُطَلَّقَةً فَإِنَّهُ يَزْنِي." متى 5.</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1) إن كلمة "پاركتوس"، قد تعني "إلا" أو "ما عدى"؛ لكنها قد تعني "بالرغم من" أيضًا</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لذلك أنا أقرأ الآية "إن من طلق امرأته وحتى لو زنت، يجعلها تزني..."</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2) "يَجْعَلُهَا تَزْنِي"، وهي ليس لها معنى، إذا قرأنا الآية أنه "من طلق امرأته، ما عدى حالة الزنى، يجعلها تزني"</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3) " وَمَنْ يَتَزَوَّجُ مُطَلَّقَةً فَإِنَّهُ يَزْنِي"؛ وهذا يثبت معنى أن المسيح ينهى عن الطلاق.</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وهذا اكده المسيح بشكل قاطع، بعبارة "فما جمعله الله لا يفرقة إنسان" (متى 19: 6  ومرقس 10: 9)</w:t>
      </w:r>
    </w:p>
    <w:p w:rsidR="00AE7B45" w:rsidRPr="00AE7B45" w:rsidRDefault="00AE7B45" w:rsidP="00AE7B45">
      <w:pPr>
        <w:bidi/>
        <w:spacing w:after="0"/>
        <w:rPr>
          <w:rFonts w:ascii="Times New Roman" w:hAnsi="Times New Roman" w:cs="Times New Roman"/>
          <w:sz w:val="28"/>
          <w:szCs w:val="28"/>
        </w:rPr>
      </w:pP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الحلفان</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lastRenderedPageBreak/>
        <w:t xml:space="preserve">33 « أَيْضاً سَمِعْتُمْ أَنَّهُ قِيلَ لِلْقُدَمَاءِ:لاَ تَحْنَثْ بَلْ أَوْفِ لِلرَّبِّ أَقْسَامَكَ. 34 وَأَمَّا أَنَا فَأَقُولُ لَكُمْ: لاَ تَحْلِفُوا الْبَتَّةَ لاَ بِالسَّمَاءِ لأَنَّهَا كُرسِيُّ اللَّهِ 35 وَلاَ بِالأَرْضِ لأَنَّهَا مَوْطِئُ قَدَمَيْهِ وَلاَ بِأورشَلِيمَ لأَنَّهَا مَدِينَةُ الْمَلِكِ الْعَظِيمِ. 36 وَلاَ تَحْلِفْ بِرَأْسِكَ لأَنَّكَ لاَ تَقْدِرُ أَنْ تَجْعَلَ شَعْرَةً وَاحِدَةً بَيْضَاءَ أَوْ سَوْدَاءَ. 37 بَلْ لِيَكُنْ كَلاَمُكُمْ: نَعَمْ نَعَمْ لاَ لاَ. وَمَا زَادَ عَلَى ذَلِكَ فَهُوَ مِنَ الشِّرِّيرِ." </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1) كل كلمة تخرج من فمك، يسمعها الرب:</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"36 وَلكِنْ أَقُولُ لَكُمْ: إِنَّ كُلَّ كَلِمَةٍ بَطَّالَةٍ يَتَكَلَّمُ بِهَا النَّاسُ سَوْفَ يُعْطُونَ عَنْهَا حِسَابًا يَوْمَ الدِّينِ" متى 12.</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2) يشمل الوضوح التام في التعامل أيضًا.</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 xml:space="preserve"> </w:t>
      </w:r>
      <w:bookmarkStart w:id="0" w:name="_GoBack"/>
      <w:bookmarkEnd w:id="0"/>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التعامل مع الشر/ الصراعات</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"38 « سَمِعْتُمْ أَنَّهُ قِيلَ: عَيْنٌ بِعَيْنٍ وَسِنٌّ بِسِنٍّ. 39 وَأَمَّا أَنَا فَأَقُولُ لَكُمْ: لاَ تُقَاوِمُوا الشَّرَّ بَلْ مَنْ لَطَمَكَ عَلَى خَدِّكَ الأَيْمَنِ فَحَوِّلْ لَهُ الآخَرَ أَيْضاً. 40  وَمَنْ أَرَادَ أَنْ يُخَاصِمَكَ وَيَأْخُذَ ثَوْبَكَ فَاتْرُكْ لَهُ الرِّدَاءَ أَيْضاً. 41 وَمَنْ سَخَّرَكَ مِيلاً وَاحِداً فَاذْهَبْ مَعَهُ اثْنَيْنِ. 42  مَنْ سَأَلَكَ فَأَعْطِهِ وَمَنْ أَرَادَ أَنْ يَقْتَرِضَ مِنْكَ فَلاَ تَرُدَّهُ." متى 5.</w:t>
      </w:r>
    </w:p>
    <w:p w:rsidR="00AE7B45" w:rsidRPr="00AE7B45" w:rsidRDefault="00AE7B45" w:rsidP="00AE7B45">
      <w:pPr>
        <w:bidi/>
        <w:spacing w:after="0"/>
        <w:rPr>
          <w:rFonts w:ascii="Times New Roman" w:hAnsi="Times New Roman" w:cs="Times New Roman"/>
          <w:sz w:val="28"/>
          <w:szCs w:val="28"/>
        </w:rPr>
      </w:pP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"16 إِذَا قَامَ شَاهِدُ زُورٍ عَلَى إِنْسَانٍ لِيَشْهَدَ عَلَيْهِ بِزَيْغٍ 17  يَقِفُ الرَّجُلاَنِ اللَّذَانِ بَيْنَهُمَا الْخُصُومَةُ أَمَامَ الرَّبِّ، أَمَامَ الْكَهَنَةِ وَالْقُضَاةِ الَّذِينَ يَكُونُونَ فِي تِلْكَ الأَيَّامِ 18 فَإِنْ فَحَصَ الْقُضَاةُ جَيِّدًا، وَإِذَا الشَّاهِدُ شَاهِدٌ كَاذِبٌ، قَدْ شَهِدَ بِالْكَذِبِ عَلَى أَخِيهِ، 19 فَافْعَلُوا بِهِ كَمَا نَوَى أَنْ يَفْعَلَ بِأَخِيهِ. فَتَنْزِعُونَ الشَّرَّ مِنْ وَسْطِكُمْ. 20 وَيَسْمَعُ الْبَاقُونَ فَيَخَافُونَ، وَلاَ يَعُودُونَ يَفْعَلُونَ مِثْلَ ذلِكَ الأَمْرِ الْخَبِيثِ فِي وَسَطِكَ21 لاَ تُشْفِقْ عَيْنُكَ. نَفْسٌ بِنَفْسٍ. عَيْنٌ بِعَيْنٍ. سِنٌّ بِسِنٍّ. يَدٌ بِيَدٍ. رِجْلٌ بِرِجْلٍ" التثنية 19.</w:t>
      </w:r>
    </w:p>
    <w:p w:rsidR="00AE7B45" w:rsidRPr="00AE7B45" w:rsidRDefault="00AE7B45" w:rsidP="00AE7B45">
      <w:pPr>
        <w:bidi/>
        <w:spacing w:after="0"/>
        <w:rPr>
          <w:rFonts w:ascii="Times New Roman" w:hAnsi="Times New Roman" w:cs="Times New Roman"/>
          <w:sz w:val="28"/>
          <w:szCs w:val="28"/>
        </w:rPr>
      </w:pP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"39 وَأَمَّا أَنَا فَأَقُولُ لَكُمْ: لاَ تُقَاوِمُوا الشَّرَّ بَلْ مَنْ لَطَمَكَ عَلَى خَدِّكَ الأَيْمَنِ فَحَوِّلْ لَهُ الآخَرَ أَيْضاً" متى 5.</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المسيح لا يطلب من المظلوم بأن يسكت، أو يهرب، أو يرد بالمثل.</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"22 وَلَمَّا قَالَ هَذَا لَطَمَ يَسُوعَ وَاحِدٌ مِنَ الْخُدَّامِ كَانَ وَاقِفاً قَائِلاً: «أَهَكَذَا تُجَاوِبُ رَئِيسَ الْكَهَنَةِ؟» 23 أَجَابَهُ يَسُوعُ: «إِنْ كُنْتُ قَدْ تَكَلَّمْتُ رَدِيّاً فَاشْهَدْ عَلَى الرَّدِيِّ وَإِنْ حَسَناً فَلِمَاذَا تَضْرِبُنِي؟»" يوحنا 18.</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المسيح حث على ضرورة الحوار مع المعتدي.</w:t>
      </w:r>
    </w:p>
    <w:p w:rsidR="00AE7B45" w:rsidRPr="00AE7B45" w:rsidRDefault="00AE7B45" w:rsidP="00AE7B45">
      <w:pPr>
        <w:bidi/>
        <w:spacing w:after="0"/>
        <w:rPr>
          <w:rFonts w:ascii="Times New Roman" w:hAnsi="Times New Roman" w:cs="Times New Roman"/>
          <w:sz w:val="28"/>
          <w:szCs w:val="28"/>
        </w:rPr>
      </w:pP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"40  وَمَنْ أَرَادَ أَنْ يُخَاصِمَكَ وَيَأْخُذَ ثَوْبَكَ فَاتْرُكْ لَهُ الرِّدَاءَ أَيْضاً. 41 وَمَنْ سَخَّرَكَ مِيلاً وَاحِداً فَاذْهَبْ مَعَهُ اثْنَيْنِ" متى 5.</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المسيح يطرح مبدأين هامين للمؤمن المظلوم:</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 xml:space="preserve">الأول: طرد عقلية الضحية و الشفقة على الذات؛ والتحلي بالشفقة على المعتدي والظالم. </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الثاني: تصرف معاكس للعالم، يجعل الظالم يفكِّر بأعماله، ويتحاور مع المؤمن (المظلوم).</w:t>
      </w:r>
    </w:p>
    <w:p w:rsidR="00AE7B45" w:rsidRPr="00AE7B45" w:rsidRDefault="00AE7B45" w:rsidP="00AE7B45">
      <w:pPr>
        <w:bidi/>
        <w:spacing w:after="0"/>
        <w:rPr>
          <w:rFonts w:ascii="Times New Roman" w:hAnsi="Times New Roman" w:cs="Times New Roman"/>
          <w:sz w:val="28"/>
          <w:szCs w:val="28"/>
        </w:rPr>
      </w:pP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المحبة:</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43 « سَمِعْتُمْ أَنَّهُ قِيلَ (بحسب تقليد الشيوخ): تُحِبُّ قَرِيبَكَ وَتُبْغِضُ عَدُوَّكَ. 44 وَأَمَّا أَنَا فَأَقُولُ لَكُمْ: أَحِبُّوا أعْدَاءَكُمْ. بَارِكُوا لاَعِنِيكُمْ. أَحْسِنُوا إِلَى مُبْغِضِيكُمْ وَصَلُّوا لأَجْلِ الَّذِينَ يُسِيئُونَ إِلَيْكُمْ وَيَطْرُدُونَكُمْ" متى 5.</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روح الموت:  (1) الكراهية والغضب (2) التمييز العنصري (3) إهانة الإنسان</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روح الحياة: (1) أَحْسِنُوا إِلَى مُبْغِضِيكُمْ (2) وَصَلُّوا لأَجْلِ الَّذِينَ يُسِيئُونَ إِلَيْكُمْ (3) بَارِكُوا لاَعِنِيكُمْ.</w:t>
      </w:r>
    </w:p>
    <w:p w:rsidR="00AE7B45" w:rsidRPr="00AE7B45" w:rsidRDefault="00AE7B45" w:rsidP="00AE7B45">
      <w:pPr>
        <w:bidi/>
        <w:spacing w:after="0"/>
        <w:rPr>
          <w:rFonts w:ascii="Times New Roman" w:hAnsi="Times New Roman" w:cs="Times New Roman"/>
          <w:sz w:val="28"/>
          <w:szCs w:val="28"/>
        </w:rPr>
      </w:pP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lastRenderedPageBreak/>
        <w:t>يطرح السبب؛ لماذا نحب الجميع؟</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"45 لِكَيْ تَكُونُوا أَبْنَاءَ أَبِيكُمُ الَّذِي فِي السَّمَاوَاتِ فَإِنَّهُ يُشْرِقُ شَمْسَهُ عَلَى الأشْرَارِ وَالصَّالِحِينَ وَيُمْطِرُ عَلَى الأبْرَارِ وَالظَّالِمِينَ." متى 5.</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السبب الأول: هو أن الله يحب أعداءك، فلماذا لا تحبهم أنت؟؟</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"9 الرَّبُّ صَالِحٌ لِلْكُلِّ، وَمَرَاحِمُهُ عَلَى كُلِّ أَعْمَالِهِ" مزمور 145.</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"3..الله 4 الَّذِي يُرِيدُ أَنَّ جَمِيعَ النَّاسِ يَخْلُصُونَ، وَإِلَى مَعْرِفَةِ الْحَقِّ يُقْبِلُونَ" 1 تيموثاوس 2.</w:t>
      </w:r>
    </w:p>
    <w:p w:rsidR="00AE7B45" w:rsidRPr="00AE7B45" w:rsidRDefault="00AE7B45" w:rsidP="00AE7B45">
      <w:pPr>
        <w:bidi/>
        <w:spacing w:after="0"/>
        <w:rPr>
          <w:rFonts w:ascii="Times New Roman" w:hAnsi="Times New Roman" w:cs="Times New Roman"/>
          <w:sz w:val="28"/>
          <w:szCs w:val="28"/>
        </w:rPr>
      </w:pP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السبب الثاني: الله يريدنا أن نغلب الشر بالخير، الظلمة بالنور:</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"46 لأَنَّهُ إِنْ أَحْبَبْتُمُ الَّذِينَ يُحِبُّونَكُمْ فَأَيُّ أجْرٍ لَكُمْ؟ أَلَيْسَ الْعَشَّارُونَ أَيْضاً يَفْعَلُونَ ذلِكَ؟ 47 وَإِنْ سَلَّمْتُمْ عَلَى إخْوَتِكُمْ فَقَطْ فَأَيَّ فَضْلٍ تَصْنَعُونَ؟ أَلَيْسَ الْعَشَّارُونَ أَيْضاً يَفْعَلُونَ هَكَذَا؟ 48 فَكُونُوا أَنْتُمْ كَامِلِينَ كَمَا أَنَّ أَبَاكُمُ الَّذِي فِي السَّمَاوَاتِ هُوَ كَامِلٌ." متى 5.</w:t>
      </w:r>
    </w:p>
    <w:p w:rsidR="00AE7B45"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"8 وَلكِنَّ اللهَ بَيَّنَ مَحَبَّتَهُ لَنَا، لأَنَّهُ وَنَحْنُ بَعْدُ خُطَاةٌ مَاتَ الْمَسِيحُ لأَجْلِنَا" رومية 5.</w:t>
      </w:r>
    </w:p>
    <w:p w:rsidR="00C21C92" w:rsidRPr="00AE7B45" w:rsidRDefault="00AE7B45" w:rsidP="00AE7B45">
      <w:pPr>
        <w:bidi/>
        <w:spacing w:after="0"/>
        <w:rPr>
          <w:rFonts w:ascii="Times New Roman" w:hAnsi="Times New Roman" w:cs="Times New Roman"/>
          <w:sz w:val="28"/>
          <w:szCs w:val="28"/>
        </w:rPr>
      </w:pPr>
      <w:r w:rsidRPr="00AE7B45">
        <w:rPr>
          <w:rFonts w:ascii="Times New Roman" w:hAnsi="Times New Roman" w:cs="Times New Roman"/>
          <w:sz w:val="28"/>
          <w:szCs w:val="28"/>
          <w:rtl/>
        </w:rPr>
        <w:t>"3  ... َمَحَبَّةً أَبَدِيَّةً أَحْبَبْتُك، مِنْ أَجْلِ ذلِكَ أَدَمْتُ لَك الرَّحْمَةَ" إرميا 33.</w:t>
      </w:r>
    </w:p>
    <w:sectPr w:rsidR="00C21C92" w:rsidRPr="00AE7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45"/>
    <w:rsid w:val="00AE7B45"/>
    <w:rsid w:val="00C2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316FD-8CE2-425A-9A61-A001BEEA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9F46B-332E-4084-96C7-315FB7F5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2019-03-07T07:29:00Z</dcterms:created>
  <dcterms:modified xsi:type="dcterms:W3CDTF">2019-03-07T07:31:00Z</dcterms:modified>
</cp:coreProperties>
</file>